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151B53" w:rsidR="00A77598" w:rsidRPr="009E0D7A" w:rsidRDefault="009E0D7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42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422A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C9422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422A">
              <w:rPr>
                <w:rFonts w:ascii="Times New Roman" w:hAnsi="Times New Roman" w:cs="Times New Roman"/>
                <w:sz w:val="20"/>
                <w:szCs w:val="20"/>
              </w:rPr>
              <w:t>Толстоба</w:t>
            </w:r>
            <w:proofErr w:type="spellEnd"/>
            <w:r w:rsidRPr="00C9422A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D78F80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505B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37DD84" w:rsidR="004475DA" w:rsidRPr="009E0D7A" w:rsidRDefault="009E0D7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CCB414" w14:textId="59D582EA" w:rsidR="00C942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94228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_Toc198194228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3E254A38" w14:textId="536C86BB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29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_Toc198194229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379D1000" w14:textId="195AC80C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0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_Toc198194230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1F7B98AF" w14:textId="5CAD6013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1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_Toc198194231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4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639D2C64" w14:textId="74E8CA85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2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_Toc198194232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6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1FBCE8B9" w14:textId="32C88084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3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_Toc198194233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6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2D38C65E" w14:textId="7940AD9C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4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_Toc198194234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7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761ED0B9" w14:textId="575C2BB7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5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_Toc198194235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7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173A3B7A" w14:textId="039B0EBE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6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_Toc198194236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8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30086AF2" w14:textId="69B79FFF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7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_Toc198194237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9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4DFBA586" w14:textId="1C4386AD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8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_Toc198194238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10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4A09D6D4" w14:textId="270B3C44" w:rsidR="00C9422A" w:rsidRDefault="00236D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39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_Toc198194239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12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768351FD" w14:textId="69BFEC3D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0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_Toc198194240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12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26ED41FC" w14:textId="3E2409A4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1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_Toc198194241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770929C0" w14:textId="6EA1EC73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2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_Toc198194242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35939659" w14:textId="0F8F15EB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3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_Toc198194243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13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79FBA7E0" w14:textId="68A047E3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4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_Toc198194244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14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46642A85" w14:textId="198F6910" w:rsidR="00C9422A" w:rsidRDefault="00236D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4245" w:history="1">
            <w:r w:rsidR="00C9422A" w:rsidRPr="00DA03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422A">
              <w:rPr>
                <w:noProof/>
                <w:webHidden/>
              </w:rPr>
              <w:tab/>
            </w:r>
            <w:r w:rsidR="00C9422A">
              <w:rPr>
                <w:noProof/>
                <w:webHidden/>
              </w:rPr>
              <w:fldChar w:fldCharType="begin"/>
            </w:r>
            <w:r w:rsidR="00C9422A">
              <w:rPr>
                <w:noProof/>
                <w:webHidden/>
              </w:rPr>
              <w:instrText xml:space="preserve"> PAGEREF _Toc198194245 \h </w:instrText>
            </w:r>
            <w:r w:rsidR="00C9422A">
              <w:rPr>
                <w:noProof/>
                <w:webHidden/>
              </w:rPr>
            </w:r>
            <w:r w:rsidR="00C9422A">
              <w:rPr>
                <w:noProof/>
                <w:webHidden/>
              </w:rPr>
              <w:fldChar w:fldCharType="separate"/>
            </w:r>
            <w:r w:rsidR="00C9422A">
              <w:rPr>
                <w:noProof/>
                <w:webHidden/>
              </w:rPr>
              <w:t>14</w:t>
            </w:r>
            <w:r w:rsidR="00C9422A">
              <w:rPr>
                <w:noProof/>
                <w:webHidden/>
              </w:rPr>
              <w:fldChar w:fldCharType="end"/>
            </w:r>
          </w:hyperlink>
        </w:p>
        <w:p w14:paraId="0DD49713" w14:textId="5F26CE7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94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современных технологий разработки программного обеспечения, изучение языков и интегрированных сред программирования.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94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94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942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4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42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42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42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42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42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42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4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ОПК-6 - Способен разрабатывать алгоритмы и программы, пригодные для практического применения в области информационных систем и технологий;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42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lang w:bidi="ru-RU"/>
              </w:rPr>
              <w:t>ОПК-6.2 - Умеет применять методы алгоритмизации, языки и технологии программирования при решении профессиональных задач в области информационных систем и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4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422A">
              <w:rPr>
                <w:rFonts w:ascii="Times New Roman" w:hAnsi="Times New Roman" w:cs="Times New Roman"/>
              </w:rPr>
              <w:t>- Основы алгоритмизации и принципы построения эффективных алгоритмов.</w:t>
            </w:r>
            <w:r w:rsidR="00316402" w:rsidRPr="00C9422A">
              <w:rPr>
                <w:rFonts w:ascii="Times New Roman" w:hAnsi="Times New Roman" w:cs="Times New Roman"/>
              </w:rPr>
              <w:br/>
              <w:t>- Современные языки программирования и их применение в разработке информационных систем.</w:t>
            </w:r>
            <w:r w:rsidR="00316402" w:rsidRPr="00C9422A">
              <w:rPr>
                <w:rFonts w:ascii="Times New Roman" w:hAnsi="Times New Roman" w:cs="Times New Roman"/>
              </w:rPr>
              <w:br/>
              <w:t>- Основные парадигмы программирования (процедурное, ООП, функциональное и др.).</w:t>
            </w:r>
            <w:r w:rsidR="00316402" w:rsidRPr="00C9422A">
              <w:rPr>
                <w:rFonts w:ascii="Times New Roman" w:hAnsi="Times New Roman" w:cs="Times New Roman"/>
              </w:rPr>
              <w:br/>
              <w:t>- Современные технологии и инструменты разработки ПО (</w:t>
            </w:r>
            <w:proofErr w:type="spellStart"/>
            <w:r w:rsidR="00316402" w:rsidRPr="00C9422A">
              <w:rPr>
                <w:rFonts w:ascii="Times New Roman" w:hAnsi="Times New Roman" w:cs="Times New Roman"/>
              </w:rPr>
              <w:t>фреймворки</w:t>
            </w:r>
            <w:proofErr w:type="spellEnd"/>
            <w:r w:rsidR="00316402" w:rsidRPr="00C9422A">
              <w:rPr>
                <w:rFonts w:ascii="Times New Roman" w:hAnsi="Times New Roman" w:cs="Times New Roman"/>
              </w:rPr>
              <w:t>, библиотеки, системы контроля версий).</w:t>
            </w:r>
            <w:r w:rsidRPr="00C942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42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422A">
              <w:rPr>
                <w:rFonts w:ascii="Times New Roman" w:hAnsi="Times New Roman" w:cs="Times New Roman"/>
              </w:rPr>
              <w:t>- Реализовывать алгоритмы в виде программного кода на выбранном языке программирования.</w:t>
            </w:r>
            <w:r w:rsidR="00FD518F" w:rsidRPr="00C9422A">
              <w:rPr>
                <w:rFonts w:ascii="Times New Roman" w:hAnsi="Times New Roman" w:cs="Times New Roman"/>
              </w:rPr>
              <w:br/>
              <w:t>- Оценивать эффективность алгоритмов и программных решений.</w:t>
            </w:r>
            <w:r w:rsidR="00FD518F" w:rsidRPr="00C9422A">
              <w:rPr>
                <w:rFonts w:ascii="Times New Roman" w:hAnsi="Times New Roman" w:cs="Times New Roman"/>
              </w:rPr>
              <w:br/>
              <w:t>- Применять языки программирования (</w:t>
            </w:r>
            <w:r w:rsidR="00FD518F" w:rsidRPr="00C9422A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C9422A">
              <w:rPr>
                <w:rFonts w:ascii="Times New Roman" w:hAnsi="Times New Roman" w:cs="Times New Roman"/>
              </w:rPr>
              <w:t xml:space="preserve">, </w:t>
            </w:r>
            <w:r w:rsidR="00FD518F" w:rsidRPr="00C9422A">
              <w:rPr>
                <w:rFonts w:ascii="Times New Roman" w:hAnsi="Times New Roman" w:cs="Times New Roman"/>
                <w:lang w:val="en-US"/>
              </w:rPr>
              <w:t>Java</w:t>
            </w:r>
            <w:r w:rsidR="00FD518F" w:rsidRPr="00C9422A">
              <w:rPr>
                <w:rFonts w:ascii="Times New Roman" w:hAnsi="Times New Roman" w:cs="Times New Roman"/>
              </w:rPr>
              <w:t xml:space="preserve">, </w:t>
            </w:r>
            <w:r w:rsidR="00FD518F" w:rsidRPr="00C9422A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C9422A">
              <w:rPr>
                <w:rFonts w:ascii="Times New Roman" w:hAnsi="Times New Roman" w:cs="Times New Roman"/>
              </w:rPr>
              <w:t xml:space="preserve">++, </w:t>
            </w:r>
            <w:r w:rsidR="00FD518F" w:rsidRPr="00C9422A">
              <w:rPr>
                <w:rFonts w:ascii="Times New Roman" w:hAnsi="Times New Roman" w:cs="Times New Roman"/>
                <w:lang w:val="en-US"/>
              </w:rPr>
              <w:t>JavaScript</w:t>
            </w:r>
            <w:r w:rsidR="00FD518F" w:rsidRPr="00C9422A">
              <w:rPr>
                <w:rFonts w:ascii="Times New Roman" w:hAnsi="Times New Roman" w:cs="Times New Roman"/>
              </w:rPr>
              <w:t xml:space="preserve"> и др.) для решения профессиональных задач.</w:t>
            </w:r>
            <w:r w:rsidR="00FD518F" w:rsidRPr="00C9422A">
              <w:rPr>
                <w:rFonts w:ascii="Times New Roman" w:hAnsi="Times New Roman" w:cs="Times New Roman"/>
              </w:rPr>
              <w:br/>
              <w:t>- Использовать алгоритмы и структуры данных для оптимизации программных решений.</w:t>
            </w:r>
            <w:r w:rsidRPr="00C942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42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422A">
              <w:rPr>
                <w:rFonts w:ascii="Times New Roman" w:hAnsi="Times New Roman" w:cs="Times New Roman"/>
              </w:rPr>
              <w:t>- Технологиями разработки программного обеспечения в соответствии с современными стандартами.</w:t>
            </w:r>
            <w:r w:rsidR="00FD518F" w:rsidRPr="00C9422A">
              <w:rPr>
                <w:rFonts w:ascii="Times New Roman" w:hAnsi="Times New Roman" w:cs="Times New Roman"/>
              </w:rPr>
              <w:br/>
              <w:t>- Навыками работы с интегрированными средами разработки (</w:t>
            </w:r>
            <w:r w:rsidR="00FD518F" w:rsidRPr="00C9422A">
              <w:rPr>
                <w:rFonts w:ascii="Times New Roman" w:hAnsi="Times New Roman" w:cs="Times New Roman"/>
                <w:lang w:val="en-US"/>
              </w:rPr>
              <w:t>IDE</w:t>
            </w:r>
            <w:r w:rsidR="00FD518F" w:rsidRPr="00C9422A">
              <w:rPr>
                <w:rFonts w:ascii="Times New Roman" w:hAnsi="Times New Roman" w:cs="Times New Roman"/>
              </w:rPr>
              <w:t>).</w:t>
            </w:r>
            <w:r w:rsidR="00FD518F" w:rsidRPr="00C9422A">
              <w:rPr>
                <w:rFonts w:ascii="Times New Roman" w:hAnsi="Times New Roman" w:cs="Times New Roman"/>
              </w:rPr>
              <w:br/>
              <w:t>- Методами алгоритмического мышления при проектировании программных решений.</w:t>
            </w:r>
            <w:r w:rsidR="00FD518F" w:rsidRPr="00C9422A">
              <w:rPr>
                <w:rFonts w:ascii="Times New Roman" w:hAnsi="Times New Roman" w:cs="Times New Roman"/>
              </w:rPr>
              <w:br/>
              <w:t>- Практическими навыками разработки, отладки и сопровождения программного кода.</w:t>
            </w:r>
            <w:r w:rsidRPr="00C942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942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942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Методологии разработки и модели жизненного цикла программного обеспечения.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Технология программирования и основные этапы ее развития. Проблемы создания сложных программных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программирования</w:t>
            </w:r>
            <w:r w:rsidRPr="00352B6F">
              <w:rPr>
                <w:lang w:bidi="ru-RU"/>
              </w:rPr>
              <w:br/>
              <w:t>Этапы: До 1950-х годов.  Fortran и COBOL. Объектно-ориентированные языки, C++.</w:t>
            </w:r>
            <w:r w:rsidRPr="00352B6F">
              <w:rPr>
                <w:lang w:bidi="ru-RU"/>
              </w:rPr>
              <w:br/>
              <w:t>Классификация языков программирования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19E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EEC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Жизненный цикл и процессы разработки ПО.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47F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Каскадная модель.</w:t>
            </w:r>
            <w:r w:rsidRPr="00352B6F">
              <w:rPr>
                <w:lang w:bidi="ru-RU"/>
              </w:rPr>
              <w:br/>
              <w:t>Итерационная модель.</w:t>
            </w:r>
            <w:r w:rsidRPr="00352B6F">
              <w:rPr>
                <w:lang w:bidi="ru-RU"/>
              </w:rPr>
              <w:br/>
              <w:t>Спиральная модель.</w:t>
            </w:r>
            <w:r w:rsidRPr="00352B6F">
              <w:rPr>
                <w:lang w:bidi="ru-RU"/>
              </w:rPr>
              <w:br/>
              <w:t>Гибкие методологии (Agile).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DCB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58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FEE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D7E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B0B9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8A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Парадигмы программирования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E49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Императивное программирование</w:t>
            </w:r>
            <w:r w:rsidRPr="00352B6F">
              <w:rPr>
                <w:lang w:bidi="ru-RU"/>
              </w:rPr>
              <w:br/>
              <w:t>Декларативное программирование</w:t>
            </w:r>
            <w:r w:rsidRPr="00352B6F">
              <w:rPr>
                <w:lang w:bidi="ru-RU"/>
              </w:rPr>
              <w:br/>
              <w:t>Структурное программирование</w:t>
            </w:r>
            <w:r w:rsidRPr="00352B6F">
              <w:rPr>
                <w:lang w:bidi="ru-RU"/>
              </w:rPr>
              <w:br/>
              <w:t>Функциональное программирование</w:t>
            </w:r>
            <w:r w:rsidRPr="00352B6F">
              <w:rPr>
                <w:lang w:bidi="ru-RU"/>
              </w:rPr>
              <w:br/>
              <w:t>Логическое программирование</w:t>
            </w:r>
            <w:r w:rsidRPr="00352B6F">
              <w:rPr>
                <w:lang w:bidi="ru-RU"/>
              </w:rPr>
              <w:br/>
              <w:t>Объектно-ориентированное программирование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909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AC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FCB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9F4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D6E29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D5D84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Современная разработка программного обеспечения</w:t>
            </w:r>
          </w:p>
        </w:tc>
      </w:tr>
      <w:tr w:rsidR="005B37A7" w:rsidRPr="005B37A7" w14:paraId="43701F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FF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Современные тренды программирования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4F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тренды программирования</w:t>
            </w:r>
            <w:r w:rsidRPr="00352B6F">
              <w:rPr>
                <w:lang w:bidi="ru-RU"/>
              </w:rPr>
              <w:br/>
              <w:t>Инструменты программиста</w:t>
            </w:r>
            <w:r w:rsidRPr="00352B6F">
              <w:rPr>
                <w:lang w:bidi="ru-RU"/>
              </w:rPr>
              <w:br/>
              <w:t>Основные роли программиста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50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156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BB1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4D1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7A66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07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Требования к данным.  Диаграммы потоков данных. Диаграммы состояния.  ER -диаграммы. Словарь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2BA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баз данных</w:t>
            </w:r>
            <w:r w:rsidRPr="00352B6F">
              <w:rPr>
                <w:lang w:bidi="ru-RU"/>
              </w:rPr>
              <w:br/>
              <w:t>Реляционные базы данных (SQL) и NoSQL.</w:t>
            </w:r>
            <w:r w:rsidRPr="00352B6F">
              <w:rPr>
                <w:lang w:bidi="ru-RU"/>
              </w:rPr>
              <w:br/>
              <w:t>Нормализация, ER-диаграммы.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FA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6E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BFE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5A1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EAE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BB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DevOps и CI/CD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808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422A">
              <w:rPr>
                <w:lang w:val="en-US" w:bidi="ru-RU"/>
              </w:rPr>
              <w:t>Bash</w:t>
            </w:r>
            <w:proofErr w:type="gramStart"/>
            <w:r w:rsidRPr="00C9422A">
              <w:rPr>
                <w:lang w:val="en-US" w:bidi="ru-RU"/>
              </w:rPr>
              <w:t>,  Docker</w:t>
            </w:r>
            <w:proofErr w:type="gramEnd"/>
            <w:r w:rsidRPr="00C9422A">
              <w:rPr>
                <w:lang w:val="en-US" w:bidi="ru-RU"/>
              </w:rPr>
              <w:t xml:space="preserve">, Kubernetes, </w:t>
            </w:r>
            <w:proofErr w:type="spellStart"/>
            <w:r w:rsidRPr="00C9422A">
              <w:rPr>
                <w:lang w:val="en-US" w:bidi="ru-RU"/>
              </w:rPr>
              <w:t>Git</w:t>
            </w:r>
            <w:proofErr w:type="spellEnd"/>
            <w:r w:rsidRPr="00C9422A">
              <w:rPr>
                <w:lang w:val="en-US" w:bidi="ru-RU"/>
              </w:rPr>
              <w:br/>
              <w:t xml:space="preserve">CI/CD Continuous Integration, Continuous Delivery — </w:t>
            </w:r>
            <w:r w:rsidRPr="00352B6F">
              <w:rPr>
                <w:lang w:bidi="ru-RU"/>
              </w:rPr>
              <w:t>непрерывная</w:t>
            </w:r>
            <w:r w:rsidRPr="00C9422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интеграция</w:t>
            </w:r>
            <w:r w:rsidRPr="00C9422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C9422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доставка</w:t>
            </w:r>
            <w:r w:rsidRPr="00C9422A">
              <w:rPr>
                <w:lang w:val="en-US" w:bidi="ru-RU"/>
              </w:rPr>
              <w:t>.</w:t>
            </w:r>
            <w:r w:rsidRPr="00C9422A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Общий репозиторий</w:t>
            </w:r>
            <w:r w:rsidRPr="00352B6F">
              <w:rPr>
                <w:lang w:bidi="ru-RU"/>
              </w:rPr>
              <w:br/>
              <w:t>Управление версиями</w:t>
            </w:r>
            <w:r w:rsidRPr="00352B6F">
              <w:rPr>
                <w:lang w:bidi="ru-RU"/>
              </w:rPr>
              <w:br/>
              <w:t>Непрерывная интеграция</w:t>
            </w:r>
            <w:r w:rsidRPr="00352B6F">
              <w:rPr>
                <w:lang w:bidi="ru-RU"/>
              </w:rPr>
              <w:br/>
              <w:t>Непрерывная доставка/развертывание</w:t>
            </w:r>
            <w:r w:rsidRPr="00352B6F">
              <w:rPr>
                <w:lang w:bidi="ru-RU"/>
              </w:rPr>
              <w:br/>
              <w:t>Автоматизированное тестирование</w:t>
            </w:r>
            <w:r w:rsidRPr="00352B6F">
              <w:rPr>
                <w:lang w:bidi="ru-RU"/>
              </w:rPr>
              <w:br/>
              <w:t>Инфраструктура как код</w:t>
            </w:r>
            <w:r w:rsidRPr="00352B6F">
              <w:rPr>
                <w:lang w:bidi="ru-RU"/>
              </w:rPr>
              <w:br/>
              <w:t>Контейнеризация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9E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A6F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1A8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A91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70DB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F71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Мобильная разработка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C55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мобильных приложений. Процесс разработки. Инструменты и технологии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E4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8D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C3E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36B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DE3D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A75E6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Разработка требований к программному обеспечению.</w:t>
            </w:r>
          </w:p>
        </w:tc>
      </w:tr>
      <w:tr w:rsidR="005B37A7" w:rsidRPr="005B37A7" w14:paraId="5F0C6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5C5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Техническое задание (спецификация требований) на разработку ПО. Регламенты написания.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44A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 19.201</w:t>
            </w:r>
            <w:r w:rsidRPr="00352B6F">
              <w:rPr>
                <w:lang w:bidi="ru-RU"/>
              </w:rPr>
              <w:br/>
              <w:t>ISO/IEC/IEEE 29148:2011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0A9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22B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71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BF4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6FFB5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834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Определение требований на разработку ПО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6F3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ПО: уровни и виды требований. Этапы работы с требованиями: выявление, сбор, анализ, документирование, утверждение.</w:t>
            </w:r>
            <w:r w:rsidRPr="00352B6F">
              <w:rPr>
                <w:lang w:bidi="ru-RU"/>
              </w:rPr>
              <w:br/>
              <w:t>Концепция и границы проекта. Бизнес-требования.</w:t>
            </w:r>
            <w:r w:rsidRPr="00352B6F">
              <w:rPr>
                <w:lang w:bidi="ru-RU"/>
              </w:rPr>
              <w:br/>
              <w:t>Пользовательские требования. Приемы сбора.</w:t>
            </w:r>
            <w:r w:rsidRPr="00352B6F">
              <w:rPr>
                <w:lang w:bidi="ru-RU"/>
              </w:rPr>
              <w:br/>
              <w:t>Нефункциональные требования.</w:t>
            </w:r>
            <w:r w:rsidRPr="00352B6F">
              <w:rPr>
                <w:lang w:bidi="ru-RU"/>
              </w:rPr>
              <w:br/>
              <w:t>Функциональные требования. Варианты использования и пользовательские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2A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3D7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221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2A8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20AB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45C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Проектирование ПО. Типы UML диаграмм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FC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9422A">
              <w:rPr>
                <w:lang w:val="en-US" w:bidi="ru-RU"/>
              </w:rPr>
              <w:t xml:space="preserve">Unified Modeling Language. </w:t>
            </w:r>
            <w:r w:rsidRPr="00352B6F">
              <w:rPr>
                <w:lang w:bidi="ru-RU"/>
              </w:rPr>
              <w:t>Структурные</w:t>
            </w:r>
            <w:r w:rsidRPr="00C9422A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диаграммы</w:t>
            </w:r>
            <w:r w:rsidRPr="00C9422A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Диаграммы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91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AB6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71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C7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37971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E9E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Объектно-ориентированный подход. Диаграммы классов.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82D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Наследование</w:t>
            </w:r>
            <w:r w:rsidRPr="00352B6F">
              <w:rPr>
                <w:lang w:bidi="ru-RU"/>
              </w:rPr>
              <w:br/>
              <w:t>Полиморфизм</w:t>
            </w:r>
            <w:r w:rsidRPr="00352B6F">
              <w:rPr>
                <w:lang w:bidi="ru-RU"/>
              </w:rPr>
              <w:br/>
              <w:t>Инкапсуляция</w:t>
            </w:r>
            <w:r w:rsidRPr="00352B6F">
              <w:rPr>
                <w:lang w:bidi="ru-RU"/>
              </w:rPr>
              <w:br/>
              <w:t>Паттерны проектирования (Design Patterns)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ABE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C4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8A6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94C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C80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44B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Требования к пользовательскому интерфейсу.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37C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UI. Требования к внешнему виду пользовательского интерфейса и формам взаимодействия с пользователем.</w:t>
            </w:r>
            <w:r w:rsidRPr="00352B6F">
              <w:rPr>
                <w:lang w:bidi="ru-RU"/>
              </w:rPr>
              <w:br/>
              <w:t>Требования по доступу к внутренней функциональности системы при помощи пользовательского интерфейса.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A16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D6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77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C86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2E5C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1BC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Тестирование программного обеспечения. Программа и методика приемо-сдаточных испытаний.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5A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Тестирование ПО. Программа и методика приемо-сдаточных испытаний.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31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0D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956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556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B3116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B15FC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Программирование</w:t>
            </w:r>
          </w:p>
        </w:tc>
      </w:tr>
      <w:tr w:rsidR="005B37A7" w:rsidRPr="005B37A7" w14:paraId="7FC8ED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08A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Программирование на языке Java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077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Преимущества Java. Java Code Style.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E42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DA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20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F35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C256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85D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Основы сетевых протоколов: TCP и UDP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EF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TCP и UDP</w:t>
            </w:r>
            <w:r w:rsidRPr="00352B6F">
              <w:rPr>
                <w:lang w:bidi="ru-RU"/>
              </w:rPr>
              <w:br/>
              <w:t>Различия и сферы применения</w:t>
            </w:r>
            <w:r w:rsidRPr="00352B6F">
              <w:rPr>
                <w:lang w:bidi="ru-RU"/>
              </w:rPr>
              <w:br/>
              <w:t>Типы сокетов (TCP/UDP)</w:t>
            </w:r>
            <w:r w:rsidRPr="00352B6F">
              <w:rPr>
                <w:lang w:bidi="ru-RU"/>
              </w:rPr>
              <w:br/>
              <w:t>Блокирующие и неблокирующие сокеты</w:t>
            </w:r>
            <w:r w:rsidRPr="00352B6F">
              <w:rPr>
                <w:lang w:bidi="ru-RU"/>
              </w:rPr>
              <w:br/>
              <w:t>Адресация (IP + порт)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0F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E6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A63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A01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24DDC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C42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Мультиплексирование и управление множеством соединений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53B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(select, poll, epoll, kqueue)</w:t>
            </w:r>
            <w:r w:rsidRPr="00352B6F">
              <w:rPr>
                <w:lang w:bidi="ru-RU"/>
              </w:rPr>
              <w:br/>
              <w:t>Асинхронные модели (event-driven, корутины)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5F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CF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8F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BF4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7EFD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377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Разработка клиент-серверных приложений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A2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Простейший TCP-сервер и клиент</w:t>
            </w:r>
            <w:r w:rsidRPr="00352B6F">
              <w:rPr>
                <w:lang w:bidi="ru-RU"/>
              </w:rPr>
              <w:br/>
              <w:t>Обработка множественных подключений</w:t>
            </w:r>
            <w:r w:rsidRPr="00352B6F">
              <w:rPr>
                <w:lang w:bidi="ru-RU"/>
              </w:rPr>
              <w:br/>
              <w:t>Многопоточность и параллелизм в сетевых приложениях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32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480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03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2D1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942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94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E0D7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Гагарина Л.Г., 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Кокорева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Е.В., Сидорова-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Виснадул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Б.Д. Технология разработки программного обеспечения: Учебное пособие / -М.:ИД «ФОРУМ»:ИНФРА-М.2019.-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9422A">
                <w:rPr>
                  <w:color w:val="00008B"/>
                  <w:u w:val="single"/>
                  <w:lang w:val="en-US"/>
                </w:rPr>
                <w:t>https://znanium.com/read?id=336552</w:t>
              </w:r>
            </w:hyperlink>
          </w:p>
        </w:tc>
      </w:tr>
      <w:tr w:rsidR="00262CF0" w:rsidRPr="007E6725" w14:paraId="543181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F815E" w14:textId="77777777" w:rsidR="00262CF0" w:rsidRPr="00C94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Зубкова, Т.М. Технология разработки программного обеспечения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— Санкт-Петербург : Лань, 2019. — 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D2C737" w14:textId="77777777" w:rsidR="00262CF0" w:rsidRPr="00C9422A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https://e.lanbook.com/book/122176</w:t>
              </w:r>
            </w:hyperlink>
          </w:p>
        </w:tc>
      </w:tr>
      <w:tr w:rsidR="00262CF0" w:rsidRPr="007E6725" w14:paraId="11ED16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36F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Гниденко, Ирина Геннадиевна. Объектно-ориентированное программирование : учебное пособие / 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И.Г.Гниденко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06A4CC" w14:textId="77777777" w:rsidR="00262CF0" w:rsidRPr="007E6725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9422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B0%D0%BD%D0%BD%D0%BE%D0%B5.pdf</w:t>
              </w:r>
            </w:hyperlink>
          </w:p>
        </w:tc>
      </w:tr>
      <w:tr w:rsidR="00262CF0" w:rsidRPr="007E6725" w14:paraId="1BAC50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8DB7A2" w14:textId="77777777" w:rsidR="00262CF0" w:rsidRPr="00C94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Кудинов, Ю. И. Основы современной информатики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И. Кудинов, Ф. Ф. Пащенко. — 6-е изд., стер. — Санкт-Петербург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Лань, 2024. — 256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978-5-507-47572-8.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AA86F" w14:textId="77777777" w:rsidR="00262CF0" w:rsidRPr="00C9422A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https://e.lanbook.com/book/392 ... бращения: 31.01.2025).</w:t>
              </w:r>
            </w:hyperlink>
          </w:p>
        </w:tc>
      </w:tr>
      <w:tr w:rsidR="00262CF0" w:rsidRPr="007E6725" w14:paraId="41D0A5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ABC942" w14:textId="77777777" w:rsidR="00262CF0" w:rsidRPr="00C94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Барков, 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Объектно-ориентированное программирование / И. А. Барков. — 2-е изд., стер. — Санкт-Петербург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700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978-5-507-47113-3.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54D088" w14:textId="77777777" w:rsidR="00262CF0" w:rsidRPr="00C9422A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https://e.lanbook.com/book/329549</w:t>
              </w:r>
            </w:hyperlink>
          </w:p>
        </w:tc>
      </w:tr>
      <w:tr w:rsidR="00262CF0" w:rsidRPr="007E6725" w14:paraId="4C8366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A81F6" w14:textId="77777777" w:rsidR="00262CF0" w:rsidRPr="00C942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>Зубкова, Т. М. Технология разработки программного обеспечения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М. Зубкова. — Санкт-Петербург</w:t>
            </w:r>
            <w:proofErr w:type="gramStart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9422A">
              <w:rPr>
                <w:rFonts w:ascii="Times New Roman" w:hAnsi="Times New Roman" w:cs="Times New Roman"/>
                <w:sz w:val="24"/>
                <w:szCs w:val="24"/>
              </w:rPr>
              <w:t xml:space="preserve"> 978-5-8114-3842-6.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D8A6CB" w14:textId="77777777" w:rsidR="00262CF0" w:rsidRPr="00C9422A" w:rsidRDefault="00236D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https://e.lanbook.com/book/206882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94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14BBD0" w14:textId="77777777" w:rsidTr="007B550D">
        <w:tc>
          <w:tcPr>
            <w:tcW w:w="9345" w:type="dxa"/>
          </w:tcPr>
          <w:p w14:paraId="681080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Eclipse</w:t>
            </w:r>
          </w:p>
        </w:tc>
      </w:tr>
      <w:tr w:rsidR="007B550D" w:rsidRPr="007E6725" w14:paraId="25DCBAAC" w14:textId="77777777" w:rsidTr="007B550D">
        <w:tc>
          <w:tcPr>
            <w:tcW w:w="9345" w:type="dxa"/>
          </w:tcPr>
          <w:p w14:paraId="22760C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173C1F" w14:textId="77777777" w:rsidTr="007B550D">
        <w:tc>
          <w:tcPr>
            <w:tcW w:w="9345" w:type="dxa"/>
          </w:tcPr>
          <w:p w14:paraId="1FF228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1295AC" w14:textId="77777777" w:rsidTr="007B550D">
        <w:tc>
          <w:tcPr>
            <w:tcW w:w="9345" w:type="dxa"/>
          </w:tcPr>
          <w:p w14:paraId="1E6A3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9E91B5" w14:textId="77777777" w:rsidTr="007B550D">
        <w:tc>
          <w:tcPr>
            <w:tcW w:w="9345" w:type="dxa"/>
          </w:tcPr>
          <w:p w14:paraId="2004C8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94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6D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94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9422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94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942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9422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942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422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C9422A">
              <w:rPr>
                <w:sz w:val="22"/>
                <w:szCs w:val="22"/>
              </w:rPr>
              <w:t>комплексом</w:t>
            </w:r>
            <w:proofErr w:type="gramStart"/>
            <w:r w:rsidRPr="00C9422A">
              <w:rPr>
                <w:sz w:val="22"/>
                <w:szCs w:val="22"/>
              </w:rPr>
              <w:t>.С</w:t>
            </w:r>
            <w:proofErr w:type="gramEnd"/>
            <w:r w:rsidRPr="00C9422A">
              <w:rPr>
                <w:sz w:val="22"/>
                <w:szCs w:val="22"/>
              </w:rPr>
              <w:t>пециализированная</w:t>
            </w:r>
            <w:proofErr w:type="spellEnd"/>
            <w:r w:rsidRPr="00C942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9422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C9422A">
              <w:rPr>
                <w:sz w:val="22"/>
                <w:szCs w:val="22"/>
                <w:lang w:val="en-US"/>
              </w:rPr>
              <w:t>I</w:t>
            </w:r>
            <w:r w:rsidRPr="00C9422A">
              <w:rPr>
                <w:sz w:val="22"/>
                <w:szCs w:val="22"/>
              </w:rPr>
              <w:t>5-7400/8</w:t>
            </w:r>
            <w:r w:rsidRPr="00C9422A">
              <w:rPr>
                <w:sz w:val="22"/>
                <w:szCs w:val="22"/>
                <w:lang w:val="en-US"/>
              </w:rPr>
              <w:t>Gb</w:t>
            </w:r>
            <w:r w:rsidRPr="00C9422A">
              <w:rPr>
                <w:sz w:val="22"/>
                <w:szCs w:val="22"/>
              </w:rPr>
              <w:t>/1</w:t>
            </w:r>
            <w:r w:rsidRPr="00C9422A">
              <w:rPr>
                <w:sz w:val="22"/>
                <w:szCs w:val="22"/>
                <w:lang w:val="en-US"/>
              </w:rPr>
              <w:t>Tb</w:t>
            </w:r>
            <w:r w:rsidRPr="00C9422A">
              <w:rPr>
                <w:sz w:val="22"/>
                <w:szCs w:val="22"/>
              </w:rPr>
              <w:t>/</w:t>
            </w:r>
            <w:r w:rsidRPr="00C9422A">
              <w:rPr>
                <w:sz w:val="22"/>
                <w:szCs w:val="22"/>
                <w:lang w:val="en-US"/>
              </w:rPr>
              <w:t>DELL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S</w:t>
            </w:r>
            <w:r w:rsidRPr="00C9422A">
              <w:rPr>
                <w:sz w:val="22"/>
                <w:szCs w:val="22"/>
              </w:rPr>
              <w:t>2218</w:t>
            </w:r>
            <w:r w:rsidRPr="00C9422A">
              <w:rPr>
                <w:sz w:val="22"/>
                <w:szCs w:val="22"/>
                <w:lang w:val="en-US"/>
              </w:rPr>
              <w:t>H</w:t>
            </w:r>
            <w:r w:rsidRPr="00C9422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OP</w:t>
            </w:r>
            <w:r w:rsidRPr="00C9422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C9422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422A" w14:paraId="7140A84C" w14:textId="77777777" w:rsidTr="008416EB">
        <w:tc>
          <w:tcPr>
            <w:tcW w:w="7797" w:type="dxa"/>
            <w:shd w:val="clear" w:color="auto" w:fill="auto"/>
          </w:tcPr>
          <w:p w14:paraId="4848AEC3" w14:textId="77777777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C9422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9422A">
              <w:rPr>
                <w:sz w:val="22"/>
                <w:szCs w:val="22"/>
                <w:lang w:val="en-US"/>
              </w:rPr>
              <w:t>Intel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Core</w:t>
            </w:r>
            <w:r w:rsidRPr="00C9422A">
              <w:rPr>
                <w:sz w:val="22"/>
                <w:szCs w:val="22"/>
              </w:rPr>
              <w:t xml:space="preserve"> 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422A">
              <w:rPr>
                <w:sz w:val="22"/>
                <w:szCs w:val="22"/>
              </w:rPr>
              <w:t xml:space="preserve">3 6100/ </w:t>
            </w:r>
            <w:r w:rsidRPr="00C9422A">
              <w:rPr>
                <w:sz w:val="22"/>
                <w:szCs w:val="22"/>
                <w:lang w:val="en-US"/>
              </w:rPr>
              <w:t>MSI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H</w:t>
            </w:r>
            <w:r w:rsidRPr="00C9422A">
              <w:rPr>
                <w:sz w:val="22"/>
                <w:szCs w:val="22"/>
              </w:rPr>
              <w:t>110</w:t>
            </w:r>
            <w:r w:rsidRPr="00C9422A">
              <w:rPr>
                <w:sz w:val="22"/>
                <w:szCs w:val="22"/>
                <w:lang w:val="en-US"/>
              </w:rPr>
              <w:t>M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PRO</w:t>
            </w:r>
            <w:r w:rsidRPr="00C9422A">
              <w:rPr>
                <w:sz w:val="22"/>
                <w:szCs w:val="22"/>
              </w:rPr>
              <w:t>-</w:t>
            </w:r>
            <w:r w:rsidRPr="00C9422A">
              <w:rPr>
                <w:sz w:val="22"/>
                <w:szCs w:val="22"/>
                <w:lang w:val="en-US"/>
              </w:rPr>
              <w:t>D</w:t>
            </w:r>
            <w:r w:rsidRPr="00C9422A">
              <w:rPr>
                <w:sz w:val="22"/>
                <w:szCs w:val="22"/>
              </w:rPr>
              <w:t xml:space="preserve">/ ОЗУ </w:t>
            </w:r>
            <w:r w:rsidRPr="00C9422A">
              <w:rPr>
                <w:sz w:val="22"/>
                <w:szCs w:val="22"/>
                <w:lang w:val="en-US"/>
              </w:rPr>
              <w:t>DDR</w:t>
            </w:r>
            <w:r w:rsidRPr="00C9422A">
              <w:rPr>
                <w:sz w:val="22"/>
                <w:szCs w:val="22"/>
              </w:rPr>
              <w:t>4 8</w:t>
            </w:r>
            <w:r w:rsidRPr="00C9422A">
              <w:rPr>
                <w:sz w:val="22"/>
                <w:szCs w:val="22"/>
                <w:lang w:val="en-US"/>
              </w:rPr>
              <w:t>GB</w:t>
            </w:r>
            <w:r w:rsidRPr="00C9422A">
              <w:rPr>
                <w:sz w:val="22"/>
                <w:szCs w:val="22"/>
              </w:rPr>
              <w:t xml:space="preserve"> 2400</w:t>
            </w:r>
            <w:r w:rsidRPr="00C9422A">
              <w:rPr>
                <w:sz w:val="22"/>
                <w:szCs w:val="22"/>
                <w:lang w:val="en-US"/>
              </w:rPr>
              <w:t>MHz</w:t>
            </w:r>
            <w:r w:rsidRPr="00C9422A">
              <w:rPr>
                <w:sz w:val="22"/>
                <w:szCs w:val="22"/>
              </w:rPr>
              <w:t>/</w:t>
            </w:r>
            <w:r w:rsidRPr="00C9422A">
              <w:rPr>
                <w:sz w:val="22"/>
                <w:szCs w:val="22"/>
                <w:lang w:val="en-US"/>
              </w:rPr>
              <w:t>SSD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SATA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III</w:t>
            </w:r>
            <w:r w:rsidRPr="00C9422A">
              <w:rPr>
                <w:sz w:val="22"/>
                <w:szCs w:val="22"/>
              </w:rPr>
              <w:t xml:space="preserve"> 240</w:t>
            </w:r>
            <w:r w:rsidRPr="00C9422A">
              <w:rPr>
                <w:sz w:val="22"/>
                <w:szCs w:val="22"/>
                <w:lang w:val="en-US"/>
              </w:rPr>
              <w:t>Gb</w:t>
            </w:r>
            <w:r w:rsidRPr="00C9422A">
              <w:rPr>
                <w:sz w:val="22"/>
                <w:szCs w:val="22"/>
              </w:rPr>
              <w:t>/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Qs</w:t>
            </w:r>
            <w:r w:rsidRPr="00C9422A">
              <w:rPr>
                <w:sz w:val="22"/>
                <w:szCs w:val="22"/>
              </w:rPr>
              <w:t>-180 400</w:t>
            </w:r>
            <w:r w:rsidRPr="00C9422A">
              <w:rPr>
                <w:sz w:val="22"/>
                <w:szCs w:val="22"/>
                <w:lang w:val="en-US"/>
              </w:rPr>
              <w:t>W</w:t>
            </w:r>
            <w:r w:rsidRPr="00C9422A">
              <w:rPr>
                <w:sz w:val="22"/>
                <w:szCs w:val="22"/>
              </w:rPr>
              <w:t xml:space="preserve">/Клавиатура + мышь </w:t>
            </w:r>
            <w:r w:rsidRPr="00C9422A">
              <w:rPr>
                <w:sz w:val="22"/>
                <w:szCs w:val="22"/>
                <w:lang w:val="en-US"/>
              </w:rPr>
              <w:t>Microsoft</w:t>
            </w:r>
            <w:r w:rsidRPr="00C9422A">
              <w:rPr>
                <w:sz w:val="22"/>
                <w:szCs w:val="22"/>
              </w:rPr>
              <w:t xml:space="preserve">400 </w:t>
            </w:r>
            <w:r w:rsidRPr="00C9422A">
              <w:rPr>
                <w:sz w:val="22"/>
                <w:szCs w:val="22"/>
                <w:lang w:val="en-US"/>
              </w:rPr>
              <w:t>for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Business</w:t>
            </w:r>
            <w:r w:rsidRPr="00C9422A">
              <w:rPr>
                <w:sz w:val="22"/>
                <w:szCs w:val="22"/>
              </w:rPr>
              <w:t xml:space="preserve">/монитор </w:t>
            </w:r>
            <w:r w:rsidRPr="00C9422A">
              <w:rPr>
                <w:sz w:val="22"/>
                <w:szCs w:val="22"/>
                <w:lang w:val="en-US"/>
              </w:rPr>
              <w:t>Asus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VS</w:t>
            </w:r>
            <w:r w:rsidRPr="00C9422A">
              <w:rPr>
                <w:sz w:val="22"/>
                <w:szCs w:val="22"/>
              </w:rPr>
              <w:t>228</w:t>
            </w:r>
            <w:r w:rsidRPr="00C9422A">
              <w:rPr>
                <w:sz w:val="22"/>
                <w:szCs w:val="22"/>
                <w:lang w:val="en-US"/>
              </w:rPr>
              <w:t>DE</w:t>
            </w:r>
            <w:r w:rsidRPr="00C9422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x</w:t>
            </w:r>
            <w:r w:rsidRPr="00C9422A">
              <w:rPr>
                <w:sz w:val="22"/>
                <w:szCs w:val="22"/>
              </w:rPr>
              <w:t xml:space="preserve"> 400 - 1 шт., Ноутбук </w:t>
            </w:r>
            <w:r w:rsidRPr="00C9422A">
              <w:rPr>
                <w:sz w:val="22"/>
                <w:szCs w:val="22"/>
                <w:lang w:val="en-US"/>
              </w:rPr>
              <w:t>HP</w:t>
            </w:r>
            <w:r w:rsidRPr="00C9422A">
              <w:rPr>
                <w:sz w:val="22"/>
                <w:szCs w:val="22"/>
              </w:rPr>
              <w:t xml:space="preserve"> 250 </w:t>
            </w:r>
            <w:r w:rsidRPr="00C9422A">
              <w:rPr>
                <w:sz w:val="22"/>
                <w:szCs w:val="22"/>
                <w:lang w:val="en-US"/>
              </w:rPr>
              <w:t>G</w:t>
            </w:r>
            <w:r w:rsidRPr="00C9422A">
              <w:rPr>
                <w:sz w:val="22"/>
                <w:szCs w:val="22"/>
              </w:rPr>
              <w:t>6 1</w:t>
            </w:r>
            <w:r w:rsidRPr="00C9422A">
              <w:rPr>
                <w:sz w:val="22"/>
                <w:szCs w:val="22"/>
                <w:lang w:val="en-US"/>
              </w:rPr>
              <w:t>WY</w:t>
            </w:r>
            <w:r w:rsidRPr="00C9422A">
              <w:rPr>
                <w:sz w:val="22"/>
                <w:szCs w:val="22"/>
              </w:rPr>
              <w:t>58</w:t>
            </w:r>
            <w:r w:rsidRPr="00C9422A">
              <w:rPr>
                <w:sz w:val="22"/>
                <w:szCs w:val="22"/>
                <w:lang w:val="en-US"/>
              </w:rPr>
              <w:t>EA</w:t>
            </w:r>
            <w:r w:rsidRPr="00C9422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538CC" w14:textId="77777777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9422A" w14:paraId="49D32C65" w14:textId="77777777" w:rsidTr="008416EB">
        <w:tc>
          <w:tcPr>
            <w:tcW w:w="7797" w:type="dxa"/>
            <w:shd w:val="clear" w:color="auto" w:fill="auto"/>
          </w:tcPr>
          <w:p w14:paraId="588562AB" w14:textId="77777777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9422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9422A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9422A">
              <w:rPr>
                <w:sz w:val="22"/>
                <w:szCs w:val="22"/>
                <w:lang w:val="en-US"/>
              </w:rPr>
              <w:t>Intel</w:t>
            </w:r>
            <w:r w:rsidRPr="00C9422A">
              <w:rPr>
                <w:sz w:val="22"/>
                <w:szCs w:val="22"/>
              </w:rPr>
              <w:t xml:space="preserve"> 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422A">
              <w:rPr>
                <w:sz w:val="22"/>
                <w:szCs w:val="22"/>
              </w:rPr>
              <w:t xml:space="preserve">3-2100 2.4 </w:t>
            </w:r>
            <w:proofErr w:type="spellStart"/>
            <w:r w:rsidRPr="00C942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9422A">
              <w:rPr>
                <w:sz w:val="22"/>
                <w:szCs w:val="22"/>
              </w:rPr>
              <w:t>/500/4/</w:t>
            </w:r>
            <w:r w:rsidRPr="00C9422A">
              <w:rPr>
                <w:sz w:val="22"/>
                <w:szCs w:val="22"/>
                <w:lang w:val="en-US"/>
              </w:rPr>
              <w:t>Acer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V</w:t>
            </w:r>
            <w:r w:rsidRPr="00C9422A">
              <w:rPr>
                <w:sz w:val="22"/>
                <w:szCs w:val="22"/>
              </w:rPr>
              <w:t xml:space="preserve">193 19" - 1 шт., Акустическая система </w:t>
            </w:r>
            <w:r w:rsidRPr="00C9422A">
              <w:rPr>
                <w:sz w:val="22"/>
                <w:szCs w:val="22"/>
                <w:lang w:val="en-US"/>
              </w:rPr>
              <w:t>JBL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CONTROL</w:t>
            </w:r>
            <w:r w:rsidRPr="00C9422A">
              <w:rPr>
                <w:sz w:val="22"/>
                <w:szCs w:val="22"/>
              </w:rPr>
              <w:t xml:space="preserve"> 25 </w:t>
            </w:r>
            <w:r w:rsidRPr="00C9422A">
              <w:rPr>
                <w:sz w:val="22"/>
                <w:szCs w:val="22"/>
                <w:lang w:val="en-US"/>
              </w:rPr>
              <w:t>WH</w:t>
            </w:r>
            <w:r w:rsidRPr="00C9422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9422A">
              <w:rPr>
                <w:sz w:val="22"/>
                <w:szCs w:val="22"/>
                <w:lang w:val="en-US"/>
              </w:rPr>
              <w:t>DRAPER</w:t>
            </w:r>
            <w:r w:rsidRPr="00C9422A">
              <w:rPr>
                <w:sz w:val="22"/>
                <w:szCs w:val="22"/>
              </w:rPr>
              <w:t xml:space="preserve">  96</w:t>
            </w:r>
            <w:proofErr w:type="gramEnd"/>
            <w:r w:rsidRPr="00C9422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9422A">
              <w:rPr>
                <w:sz w:val="22"/>
                <w:szCs w:val="22"/>
                <w:lang w:val="en-US"/>
              </w:rPr>
              <w:t>Panasonic</w:t>
            </w:r>
            <w:r w:rsidRPr="00C9422A">
              <w:rPr>
                <w:sz w:val="22"/>
                <w:szCs w:val="22"/>
              </w:rPr>
              <w:t xml:space="preserve"> </w:t>
            </w:r>
            <w:r w:rsidRPr="00C9422A">
              <w:rPr>
                <w:sz w:val="22"/>
                <w:szCs w:val="22"/>
                <w:lang w:val="en-US"/>
              </w:rPr>
              <w:t>PT</w:t>
            </w:r>
            <w:r w:rsidRPr="00C9422A">
              <w:rPr>
                <w:sz w:val="22"/>
                <w:szCs w:val="22"/>
              </w:rPr>
              <w:t>-</w:t>
            </w:r>
            <w:r w:rsidRPr="00C9422A">
              <w:rPr>
                <w:sz w:val="22"/>
                <w:szCs w:val="22"/>
                <w:lang w:val="en-US"/>
              </w:rPr>
              <w:t>VX</w:t>
            </w:r>
            <w:r w:rsidRPr="00C9422A">
              <w:rPr>
                <w:sz w:val="22"/>
                <w:szCs w:val="22"/>
              </w:rPr>
              <w:t>610</w:t>
            </w:r>
            <w:r w:rsidRPr="00C9422A">
              <w:rPr>
                <w:sz w:val="22"/>
                <w:szCs w:val="22"/>
                <w:lang w:val="en-US"/>
              </w:rPr>
              <w:t>E</w:t>
            </w:r>
            <w:r w:rsidRPr="00C942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272C17" w14:textId="77777777" w:rsidR="002C735C" w:rsidRPr="00C9422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942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942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94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94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94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ПО.</w:t>
            </w:r>
          </w:p>
        </w:tc>
      </w:tr>
      <w:tr w:rsidR="009E6058" w14:paraId="69527959" w14:textId="77777777" w:rsidTr="00F00293">
        <w:tc>
          <w:tcPr>
            <w:tcW w:w="562" w:type="dxa"/>
          </w:tcPr>
          <w:p w14:paraId="455B0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47B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Стадии разработки ПО.</w:t>
            </w:r>
          </w:p>
        </w:tc>
      </w:tr>
      <w:tr w:rsidR="009E6058" w14:paraId="07053BD4" w14:textId="77777777" w:rsidTr="00F00293">
        <w:tc>
          <w:tcPr>
            <w:tcW w:w="562" w:type="dxa"/>
          </w:tcPr>
          <w:p w14:paraId="1C063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C38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жизненного цикла ПО.</w:t>
            </w:r>
          </w:p>
        </w:tc>
      </w:tr>
      <w:tr w:rsidR="009E6058" w14:paraId="1742F0B7" w14:textId="77777777" w:rsidTr="00F00293">
        <w:tc>
          <w:tcPr>
            <w:tcW w:w="562" w:type="dxa"/>
          </w:tcPr>
          <w:p w14:paraId="6ED4ED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965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Процессы  жизненного цикла ПО.</w:t>
            </w:r>
          </w:p>
        </w:tc>
      </w:tr>
      <w:tr w:rsidR="009E6058" w14:paraId="03F08DC6" w14:textId="77777777" w:rsidTr="00F00293">
        <w:tc>
          <w:tcPr>
            <w:tcW w:w="562" w:type="dxa"/>
          </w:tcPr>
          <w:p w14:paraId="7E196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8A1FBE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Инструментальные средства разработки программных приложений.</w:t>
            </w:r>
          </w:p>
        </w:tc>
      </w:tr>
      <w:tr w:rsidR="009E6058" w14:paraId="5BE9FB04" w14:textId="77777777" w:rsidTr="00F00293">
        <w:tc>
          <w:tcPr>
            <w:tcW w:w="562" w:type="dxa"/>
          </w:tcPr>
          <w:p w14:paraId="3E7B9E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8CB4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ПО.</w:t>
            </w:r>
          </w:p>
        </w:tc>
      </w:tr>
      <w:tr w:rsidR="009E6058" w14:paraId="13252A26" w14:textId="77777777" w:rsidTr="00F00293">
        <w:tc>
          <w:tcPr>
            <w:tcW w:w="562" w:type="dxa"/>
          </w:tcPr>
          <w:p w14:paraId="3A4FB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36C4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технологий программирования.</w:t>
            </w:r>
          </w:p>
        </w:tc>
      </w:tr>
      <w:tr w:rsidR="009E6058" w14:paraId="5E17763D" w14:textId="77777777" w:rsidTr="00F00293">
        <w:tc>
          <w:tcPr>
            <w:tcW w:w="562" w:type="dxa"/>
          </w:tcPr>
          <w:p w14:paraId="13CEB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6F8A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структурного программирования.</w:t>
            </w:r>
          </w:p>
        </w:tc>
      </w:tr>
      <w:tr w:rsidR="009E6058" w14:paraId="4E4A48C4" w14:textId="77777777" w:rsidTr="00F00293">
        <w:tc>
          <w:tcPr>
            <w:tcW w:w="562" w:type="dxa"/>
          </w:tcPr>
          <w:p w14:paraId="451FFC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3884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Процедурное программирование.</w:t>
            </w:r>
          </w:p>
        </w:tc>
      </w:tr>
      <w:tr w:rsidR="009E6058" w14:paraId="277409BB" w14:textId="77777777" w:rsidTr="00F00293">
        <w:tc>
          <w:tcPr>
            <w:tcW w:w="562" w:type="dxa"/>
          </w:tcPr>
          <w:p w14:paraId="12D66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4FF4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функционального программирования.</w:t>
            </w:r>
          </w:p>
        </w:tc>
      </w:tr>
      <w:tr w:rsidR="009E6058" w14:paraId="6CC55A5F" w14:textId="77777777" w:rsidTr="00F00293">
        <w:tc>
          <w:tcPr>
            <w:tcW w:w="562" w:type="dxa"/>
          </w:tcPr>
          <w:p w14:paraId="29A61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0346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Визуальное программирование.</w:t>
            </w:r>
          </w:p>
        </w:tc>
      </w:tr>
      <w:tr w:rsidR="009E6058" w14:paraId="09DB289F" w14:textId="77777777" w:rsidTr="00F00293">
        <w:tc>
          <w:tcPr>
            <w:tcW w:w="562" w:type="dxa"/>
          </w:tcPr>
          <w:p w14:paraId="6A28F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D92E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Событийное программирование. Обработчики событий.</w:t>
            </w:r>
          </w:p>
        </w:tc>
      </w:tr>
      <w:tr w:rsidR="009E6058" w14:paraId="6425AFAC" w14:textId="77777777" w:rsidTr="00F00293">
        <w:tc>
          <w:tcPr>
            <w:tcW w:w="562" w:type="dxa"/>
          </w:tcPr>
          <w:p w14:paraId="37B20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1C27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Объектно-ориентированное программирование.</w:t>
            </w:r>
          </w:p>
        </w:tc>
      </w:tr>
      <w:tr w:rsidR="009E6058" w14:paraId="5CD9798A" w14:textId="77777777" w:rsidTr="00F00293">
        <w:tc>
          <w:tcPr>
            <w:tcW w:w="562" w:type="dxa"/>
          </w:tcPr>
          <w:p w14:paraId="14D15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3CB4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Классы.</w:t>
            </w:r>
          </w:p>
        </w:tc>
      </w:tr>
      <w:tr w:rsidR="009E6058" w14:paraId="54B7CBC4" w14:textId="77777777" w:rsidTr="00F00293">
        <w:tc>
          <w:tcPr>
            <w:tcW w:w="562" w:type="dxa"/>
          </w:tcPr>
          <w:p w14:paraId="1E189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5C01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Экземпляры классов.</w:t>
            </w:r>
          </w:p>
        </w:tc>
      </w:tr>
      <w:tr w:rsidR="009E6058" w14:paraId="29766B57" w14:textId="77777777" w:rsidTr="00F00293">
        <w:tc>
          <w:tcPr>
            <w:tcW w:w="562" w:type="dxa"/>
          </w:tcPr>
          <w:p w14:paraId="2A10F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5BEB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Области видимости классов.</w:t>
            </w:r>
          </w:p>
        </w:tc>
      </w:tr>
      <w:tr w:rsidR="009E6058" w14:paraId="5B493F79" w14:textId="77777777" w:rsidTr="00F00293">
        <w:tc>
          <w:tcPr>
            <w:tcW w:w="562" w:type="dxa"/>
          </w:tcPr>
          <w:p w14:paraId="3F00C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13A2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ООП. Инкапсуляция.</w:t>
            </w:r>
          </w:p>
        </w:tc>
      </w:tr>
      <w:tr w:rsidR="009E6058" w14:paraId="0759137C" w14:textId="77777777" w:rsidTr="00F00293">
        <w:tc>
          <w:tcPr>
            <w:tcW w:w="562" w:type="dxa"/>
          </w:tcPr>
          <w:p w14:paraId="2414F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2682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ООП. Наследование.</w:t>
            </w:r>
          </w:p>
        </w:tc>
      </w:tr>
      <w:tr w:rsidR="009E6058" w14:paraId="2596444B" w14:textId="77777777" w:rsidTr="00F00293">
        <w:tc>
          <w:tcPr>
            <w:tcW w:w="562" w:type="dxa"/>
          </w:tcPr>
          <w:p w14:paraId="7F4D2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648D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ООП. Полиморфизм.</w:t>
            </w:r>
          </w:p>
        </w:tc>
      </w:tr>
      <w:tr w:rsidR="009E6058" w14:paraId="22133710" w14:textId="77777777" w:rsidTr="00F00293">
        <w:tc>
          <w:tcPr>
            <w:tcW w:w="562" w:type="dxa"/>
          </w:tcPr>
          <w:p w14:paraId="10C6B9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C09B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Конструкторы.</w:t>
            </w:r>
          </w:p>
        </w:tc>
      </w:tr>
      <w:tr w:rsidR="009E6058" w14:paraId="7AD22F8B" w14:textId="77777777" w:rsidTr="00F00293">
        <w:tc>
          <w:tcPr>
            <w:tcW w:w="562" w:type="dxa"/>
          </w:tcPr>
          <w:p w14:paraId="563422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92E93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Деструкторы.</w:t>
            </w:r>
          </w:p>
        </w:tc>
      </w:tr>
      <w:tr w:rsidR="009E6058" w14:paraId="6D104F3F" w14:textId="77777777" w:rsidTr="00F00293">
        <w:tc>
          <w:tcPr>
            <w:tcW w:w="562" w:type="dxa"/>
          </w:tcPr>
          <w:p w14:paraId="6C76D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678970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Поля, свойства и методы класса.</w:t>
            </w:r>
          </w:p>
        </w:tc>
      </w:tr>
      <w:tr w:rsidR="009E6058" w14:paraId="4415F748" w14:textId="77777777" w:rsidTr="00F00293">
        <w:tc>
          <w:tcPr>
            <w:tcW w:w="562" w:type="dxa"/>
          </w:tcPr>
          <w:p w14:paraId="25BD2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3BF7C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Виртуальные методы.</w:t>
            </w:r>
          </w:p>
        </w:tc>
      </w:tr>
      <w:tr w:rsidR="009E6058" w14:paraId="4AAC511F" w14:textId="77777777" w:rsidTr="00F00293">
        <w:tc>
          <w:tcPr>
            <w:tcW w:w="562" w:type="dxa"/>
          </w:tcPr>
          <w:p w14:paraId="19BC6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80E3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Переопределение методов класса.</w:t>
            </w:r>
          </w:p>
        </w:tc>
      </w:tr>
      <w:tr w:rsidR="009E6058" w14:paraId="75DD034B" w14:textId="77777777" w:rsidTr="00F00293">
        <w:tc>
          <w:tcPr>
            <w:tcW w:w="562" w:type="dxa"/>
          </w:tcPr>
          <w:p w14:paraId="4FB0F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3E52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Модульное программирование.</w:t>
            </w:r>
          </w:p>
        </w:tc>
      </w:tr>
      <w:tr w:rsidR="009E6058" w14:paraId="0B788921" w14:textId="77777777" w:rsidTr="00F00293">
        <w:tc>
          <w:tcPr>
            <w:tcW w:w="562" w:type="dxa"/>
          </w:tcPr>
          <w:p w14:paraId="3AD45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DAE4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модуля. Взаимодействие модулей.</w:t>
            </w:r>
          </w:p>
        </w:tc>
      </w:tr>
      <w:tr w:rsidR="009E6058" w14:paraId="4801D0CD" w14:textId="77777777" w:rsidTr="00F00293">
        <w:tc>
          <w:tcPr>
            <w:tcW w:w="562" w:type="dxa"/>
          </w:tcPr>
          <w:p w14:paraId="2A315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3023D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Импортирование модулей.</w:t>
            </w:r>
          </w:p>
        </w:tc>
      </w:tr>
      <w:tr w:rsidR="009E6058" w14:paraId="0B431825" w14:textId="77777777" w:rsidTr="00F00293">
        <w:tc>
          <w:tcPr>
            <w:tcW w:w="562" w:type="dxa"/>
          </w:tcPr>
          <w:p w14:paraId="08B42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5B7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Нисходящее проектирование программ.</w:t>
            </w:r>
          </w:p>
        </w:tc>
      </w:tr>
      <w:tr w:rsidR="009E6058" w14:paraId="5EB49DEF" w14:textId="77777777" w:rsidTr="00F00293">
        <w:tc>
          <w:tcPr>
            <w:tcW w:w="562" w:type="dxa"/>
          </w:tcPr>
          <w:p w14:paraId="28020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8CA5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пользовательского интерфейса.</w:t>
            </w:r>
          </w:p>
        </w:tc>
      </w:tr>
      <w:tr w:rsidR="009E6058" w14:paraId="1B031D03" w14:textId="77777777" w:rsidTr="00F00293">
        <w:tc>
          <w:tcPr>
            <w:tcW w:w="562" w:type="dxa"/>
          </w:tcPr>
          <w:p w14:paraId="521BB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6F0A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Экранные формы программных приложений.</w:t>
            </w:r>
          </w:p>
        </w:tc>
      </w:tr>
      <w:tr w:rsidR="009E6058" w14:paraId="67A949F5" w14:textId="77777777" w:rsidTr="00F00293">
        <w:tc>
          <w:tcPr>
            <w:tcW w:w="562" w:type="dxa"/>
          </w:tcPr>
          <w:p w14:paraId="617CB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8EC2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Визуальные компоненты интерфейса.</w:t>
            </w:r>
          </w:p>
        </w:tc>
      </w:tr>
      <w:tr w:rsidR="009E6058" w14:paraId="0234429E" w14:textId="77777777" w:rsidTr="00F00293">
        <w:tc>
          <w:tcPr>
            <w:tcW w:w="562" w:type="dxa"/>
          </w:tcPr>
          <w:p w14:paraId="64873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3348DE4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Свойства, методы и события визуальных компонентов интерфейса.</w:t>
            </w:r>
          </w:p>
        </w:tc>
      </w:tr>
      <w:tr w:rsidR="009E6058" w14:paraId="62FDCC53" w14:textId="77777777" w:rsidTr="00F00293">
        <w:tc>
          <w:tcPr>
            <w:tcW w:w="562" w:type="dxa"/>
          </w:tcPr>
          <w:p w14:paraId="29EC52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1C83EB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Технология создания программных приложений для работы с БД.</w:t>
            </w:r>
          </w:p>
        </w:tc>
      </w:tr>
      <w:tr w:rsidR="009E6058" w14:paraId="52BCB663" w14:textId="77777777" w:rsidTr="00F00293">
        <w:tc>
          <w:tcPr>
            <w:tcW w:w="562" w:type="dxa"/>
          </w:tcPr>
          <w:p w14:paraId="3D947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0ADC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доступа к данным.</w:t>
            </w:r>
          </w:p>
        </w:tc>
      </w:tr>
      <w:tr w:rsidR="009E6058" w14:paraId="1BD69844" w14:textId="77777777" w:rsidTr="00F00293">
        <w:tc>
          <w:tcPr>
            <w:tcW w:w="562" w:type="dxa"/>
          </w:tcPr>
          <w:p w14:paraId="2CADD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F666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отображения данных.</w:t>
            </w:r>
          </w:p>
        </w:tc>
      </w:tr>
      <w:tr w:rsidR="009E6058" w14:paraId="7F64CA78" w14:textId="77777777" w:rsidTr="00F00293">
        <w:tc>
          <w:tcPr>
            <w:tcW w:w="562" w:type="dxa"/>
          </w:tcPr>
          <w:p w14:paraId="129C3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B1F7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 ADO.</w:t>
            </w:r>
          </w:p>
        </w:tc>
      </w:tr>
      <w:tr w:rsidR="009E6058" w14:paraId="0748DE16" w14:textId="77777777" w:rsidTr="00F00293">
        <w:tc>
          <w:tcPr>
            <w:tcW w:w="562" w:type="dxa"/>
          </w:tcPr>
          <w:p w14:paraId="58B85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B6CF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ошибок. Обработка исключений.</w:t>
            </w:r>
          </w:p>
        </w:tc>
      </w:tr>
      <w:tr w:rsidR="009E6058" w14:paraId="0E72CC92" w14:textId="77777777" w:rsidTr="00F00293">
        <w:tc>
          <w:tcPr>
            <w:tcW w:w="562" w:type="dxa"/>
          </w:tcPr>
          <w:p w14:paraId="117CB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7CEB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Защитные блоки.</w:t>
            </w:r>
          </w:p>
        </w:tc>
      </w:tr>
      <w:tr w:rsidR="009E6058" w14:paraId="1DD4CBB5" w14:textId="77777777" w:rsidTr="00F00293">
        <w:tc>
          <w:tcPr>
            <w:tcW w:w="562" w:type="dxa"/>
          </w:tcPr>
          <w:p w14:paraId="651EB3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5E503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Отладка и тестирование.</w:t>
            </w:r>
          </w:p>
        </w:tc>
      </w:tr>
      <w:tr w:rsidR="009E6058" w14:paraId="73B1CF17" w14:textId="77777777" w:rsidTr="00F00293">
        <w:tc>
          <w:tcPr>
            <w:tcW w:w="562" w:type="dxa"/>
          </w:tcPr>
          <w:p w14:paraId="07979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D8C8A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тестирования.</w:t>
            </w:r>
          </w:p>
        </w:tc>
      </w:tr>
      <w:tr w:rsidR="009E6058" w14:paraId="7525866A" w14:textId="77777777" w:rsidTr="00F00293">
        <w:tc>
          <w:tcPr>
            <w:tcW w:w="562" w:type="dxa"/>
          </w:tcPr>
          <w:p w14:paraId="07628B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A9F1C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тестирования.</w:t>
            </w:r>
          </w:p>
        </w:tc>
      </w:tr>
      <w:tr w:rsidR="009E6058" w14:paraId="497C93A1" w14:textId="77777777" w:rsidTr="00F00293">
        <w:tc>
          <w:tcPr>
            <w:tcW w:w="562" w:type="dxa"/>
          </w:tcPr>
          <w:p w14:paraId="3BA27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4699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тестирования.</w:t>
            </w:r>
          </w:p>
        </w:tc>
      </w:tr>
      <w:tr w:rsidR="009E6058" w14:paraId="741210CA" w14:textId="77777777" w:rsidTr="00F00293">
        <w:tc>
          <w:tcPr>
            <w:tcW w:w="562" w:type="dxa"/>
          </w:tcPr>
          <w:p w14:paraId="4B385B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C0EEFCB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Модульное, интеграционное и системное тестирование.</w:t>
            </w:r>
          </w:p>
        </w:tc>
      </w:tr>
      <w:tr w:rsidR="009E6058" w14:paraId="32641142" w14:textId="77777777" w:rsidTr="00F00293">
        <w:tc>
          <w:tcPr>
            <w:tcW w:w="562" w:type="dxa"/>
          </w:tcPr>
          <w:p w14:paraId="741B1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7F94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Функциональное тестирование.</w:t>
            </w:r>
          </w:p>
        </w:tc>
      </w:tr>
      <w:tr w:rsidR="009E6058" w14:paraId="139F3DC6" w14:textId="77777777" w:rsidTr="00F00293">
        <w:tc>
          <w:tcPr>
            <w:tcW w:w="562" w:type="dxa"/>
          </w:tcPr>
          <w:p w14:paraId="43F6F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72B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Статическое и динамическое тестирование.</w:t>
            </w:r>
          </w:p>
        </w:tc>
      </w:tr>
      <w:tr w:rsidR="009E6058" w14:paraId="7E686E79" w14:textId="77777777" w:rsidTr="00F00293">
        <w:tc>
          <w:tcPr>
            <w:tcW w:w="562" w:type="dxa"/>
          </w:tcPr>
          <w:p w14:paraId="5F119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1233300" w14:textId="77777777" w:rsidR="009E6058" w:rsidRPr="00C942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Документирование ПО. Состав и содержание программной документации.</w:t>
            </w:r>
          </w:p>
        </w:tc>
      </w:tr>
      <w:tr w:rsidR="009E6058" w14:paraId="17551CB5" w14:textId="77777777" w:rsidTr="00F00293">
        <w:tc>
          <w:tcPr>
            <w:tcW w:w="562" w:type="dxa"/>
          </w:tcPr>
          <w:p w14:paraId="07631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BF98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ЕСПД. Описание программы.</w:t>
            </w:r>
          </w:p>
        </w:tc>
      </w:tr>
      <w:tr w:rsidR="009E6058" w14:paraId="53B39D22" w14:textId="77777777" w:rsidTr="00F00293">
        <w:tc>
          <w:tcPr>
            <w:tcW w:w="562" w:type="dxa"/>
          </w:tcPr>
          <w:p w14:paraId="373AF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CF6D0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ЕСПД. Пояснительная записка.</w:t>
            </w:r>
          </w:p>
        </w:tc>
      </w:tr>
      <w:tr w:rsidR="009E6058" w14:paraId="076893E3" w14:textId="77777777" w:rsidTr="00F00293">
        <w:tc>
          <w:tcPr>
            <w:tcW w:w="562" w:type="dxa"/>
          </w:tcPr>
          <w:p w14:paraId="2CA00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27401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Документирование ПО. Руководство пользователя.</w:t>
            </w:r>
          </w:p>
        </w:tc>
      </w:tr>
      <w:tr w:rsidR="009E6058" w14:paraId="2D5802B7" w14:textId="77777777" w:rsidTr="00F00293">
        <w:tc>
          <w:tcPr>
            <w:tcW w:w="562" w:type="dxa"/>
          </w:tcPr>
          <w:p w14:paraId="51FE2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76D8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программных документов.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94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предприятия сферы услуг.</w:t>
            </w:r>
          </w:p>
        </w:tc>
      </w:tr>
      <w:tr w:rsidR="00AD3A54" w14:paraId="2E39DE41" w14:textId="77777777" w:rsidTr="00F00293">
        <w:tc>
          <w:tcPr>
            <w:tcW w:w="562" w:type="dxa"/>
          </w:tcPr>
          <w:p w14:paraId="246CFB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FA23BE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торгового предприятия.</w:t>
            </w:r>
          </w:p>
        </w:tc>
      </w:tr>
      <w:tr w:rsidR="00AD3A54" w14:paraId="12ACBEFC" w14:textId="77777777" w:rsidTr="00F00293">
        <w:tc>
          <w:tcPr>
            <w:tcW w:w="562" w:type="dxa"/>
          </w:tcPr>
          <w:p w14:paraId="7D1040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7CB806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производственного предприятия.</w:t>
            </w:r>
          </w:p>
        </w:tc>
      </w:tr>
      <w:tr w:rsidR="00AD3A54" w14:paraId="33B86F07" w14:textId="77777777" w:rsidTr="00F00293">
        <w:tc>
          <w:tcPr>
            <w:tcW w:w="562" w:type="dxa"/>
          </w:tcPr>
          <w:p w14:paraId="082786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5890D0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предприятия автосервиса.</w:t>
            </w:r>
          </w:p>
        </w:tc>
      </w:tr>
      <w:tr w:rsidR="00AD3A54" w14:paraId="699DEDD9" w14:textId="77777777" w:rsidTr="00F00293">
        <w:tc>
          <w:tcPr>
            <w:tcW w:w="562" w:type="dxa"/>
          </w:tcPr>
          <w:p w14:paraId="458835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89FC3A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гостиничного комплекса.</w:t>
            </w:r>
          </w:p>
        </w:tc>
      </w:tr>
      <w:tr w:rsidR="00AD3A54" w14:paraId="26D90709" w14:textId="77777777" w:rsidTr="00F00293">
        <w:tc>
          <w:tcPr>
            <w:tcW w:w="562" w:type="dxa"/>
          </w:tcPr>
          <w:p w14:paraId="6ABA81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FAE2BC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туристической фирмы.</w:t>
            </w:r>
          </w:p>
        </w:tc>
      </w:tr>
      <w:tr w:rsidR="00AD3A54" w14:paraId="09824083" w14:textId="77777777" w:rsidTr="00F00293">
        <w:tc>
          <w:tcPr>
            <w:tcW w:w="562" w:type="dxa"/>
          </w:tcPr>
          <w:p w14:paraId="6EEFBB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010DFB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регистратуры поликлиники.</w:t>
            </w:r>
          </w:p>
        </w:tc>
      </w:tr>
      <w:tr w:rsidR="00AD3A54" w14:paraId="5C0A3237" w14:textId="77777777" w:rsidTr="00F00293">
        <w:tc>
          <w:tcPr>
            <w:tcW w:w="562" w:type="dxa"/>
          </w:tcPr>
          <w:p w14:paraId="64F18B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808F67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юридической компании.</w:t>
            </w:r>
          </w:p>
        </w:tc>
      </w:tr>
      <w:tr w:rsidR="00AD3A54" w14:paraId="29E7FDB8" w14:textId="77777777" w:rsidTr="00F00293">
        <w:tc>
          <w:tcPr>
            <w:tcW w:w="562" w:type="dxa"/>
          </w:tcPr>
          <w:p w14:paraId="0E3552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BD2959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сельскохозяйственного предприятия.</w:t>
            </w:r>
          </w:p>
        </w:tc>
      </w:tr>
      <w:tr w:rsidR="00AD3A54" w14:paraId="7335F5FE" w14:textId="77777777" w:rsidTr="00F00293">
        <w:tc>
          <w:tcPr>
            <w:tcW w:w="562" w:type="dxa"/>
          </w:tcPr>
          <w:p w14:paraId="43FD53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6B30A4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сервисного предприятия.</w:t>
            </w:r>
          </w:p>
        </w:tc>
      </w:tr>
      <w:tr w:rsidR="00AD3A54" w14:paraId="6833A903" w14:textId="77777777" w:rsidTr="00F00293">
        <w:tc>
          <w:tcPr>
            <w:tcW w:w="562" w:type="dxa"/>
          </w:tcPr>
          <w:p w14:paraId="782AF9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A4112D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автотранспортного предприятия.</w:t>
            </w:r>
          </w:p>
        </w:tc>
      </w:tr>
      <w:tr w:rsidR="00AD3A54" w14:paraId="3FB7C94C" w14:textId="77777777" w:rsidTr="00F00293">
        <w:tc>
          <w:tcPr>
            <w:tcW w:w="562" w:type="dxa"/>
          </w:tcPr>
          <w:p w14:paraId="20E7C4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7348AB" w14:textId="77777777" w:rsidR="00AD3A54" w:rsidRPr="00C942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9422A">
              <w:rPr>
                <w:sz w:val="23"/>
                <w:szCs w:val="23"/>
              </w:rPr>
              <w:t>Разработка программного обеспечения для автоматизации строительного предприятия.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94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9422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422A" w14:paraId="5A1C9382" w14:textId="77777777" w:rsidTr="00801458">
        <w:tc>
          <w:tcPr>
            <w:tcW w:w="2336" w:type="dxa"/>
          </w:tcPr>
          <w:p w14:paraId="4C518DAB" w14:textId="77777777" w:rsidR="005D65A5" w:rsidRPr="00C94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4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4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422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422A" w14:paraId="07658034" w14:textId="77777777" w:rsidTr="00801458">
        <w:tc>
          <w:tcPr>
            <w:tcW w:w="2336" w:type="dxa"/>
          </w:tcPr>
          <w:p w14:paraId="1553D698" w14:textId="78F29BFB" w:rsidR="005D65A5" w:rsidRPr="00C94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C9422A" w14:paraId="3A38C3A1" w14:textId="77777777" w:rsidTr="00801458">
        <w:tc>
          <w:tcPr>
            <w:tcW w:w="2336" w:type="dxa"/>
          </w:tcPr>
          <w:p w14:paraId="08B24826" w14:textId="77777777" w:rsidR="005D65A5" w:rsidRPr="00C94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867D9F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48E0FDB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032F41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5-15</w:t>
            </w:r>
          </w:p>
        </w:tc>
      </w:tr>
      <w:tr w:rsidR="005D65A5" w:rsidRPr="00C9422A" w14:paraId="360EC2F6" w14:textId="77777777" w:rsidTr="00801458">
        <w:tc>
          <w:tcPr>
            <w:tcW w:w="2336" w:type="dxa"/>
          </w:tcPr>
          <w:p w14:paraId="2EB5CA5C" w14:textId="77777777" w:rsidR="005D65A5" w:rsidRPr="00C9422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210138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387400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C6CF63" w14:textId="77777777" w:rsidR="005D65A5" w:rsidRPr="00C9422A" w:rsidRDefault="007478E0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C9422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9422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94243"/>
      <w:r w:rsidRPr="00C942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9422A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9422A" w14:paraId="3B956EB3" w14:textId="77777777" w:rsidTr="003D0D34">
        <w:tc>
          <w:tcPr>
            <w:tcW w:w="1667" w:type="pct"/>
          </w:tcPr>
          <w:p w14:paraId="52850E9F" w14:textId="77777777" w:rsidR="00C23E7F" w:rsidRPr="00C9422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9422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9422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9422A" w14:paraId="70B5AD95" w14:textId="77777777" w:rsidTr="003D0D34">
        <w:tc>
          <w:tcPr>
            <w:tcW w:w="1667" w:type="pct"/>
          </w:tcPr>
          <w:p w14:paraId="6EC48C9C" w14:textId="350A096E" w:rsidR="00C23E7F" w:rsidRPr="00C9422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C9422A" w:rsidRDefault="003D0D34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9422A" w:rsidRDefault="003D0D34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10-17</w:t>
            </w:r>
          </w:p>
        </w:tc>
      </w:tr>
    </w:tbl>
    <w:p w14:paraId="79C7E7E3" w14:textId="77777777" w:rsidR="00C23E7F" w:rsidRPr="00C9422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9422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94244"/>
      <w:r w:rsidRPr="00C9422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9422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422A" w14:paraId="0267C479" w14:textId="77777777" w:rsidTr="00801458">
        <w:tc>
          <w:tcPr>
            <w:tcW w:w="2500" w:type="pct"/>
          </w:tcPr>
          <w:p w14:paraId="37F699C9" w14:textId="77777777" w:rsidR="00B8237E" w:rsidRPr="00C94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422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2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422A" w14:paraId="3F240151" w14:textId="77777777" w:rsidTr="00801458">
        <w:tc>
          <w:tcPr>
            <w:tcW w:w="2500" w:type="pct"/>
          </w:tcPr>
          <w:p w14:paraId="61E91592" w14:textId="61A0874C" w:rsidR="00B8237E" w:rsidRPr="00C9422A" w:rsidRDefault="00B8237E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9422A" w:rsidRDefault="005C548A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C9422A" w14:paraId="3CFFFC07" w14:textId="77777777" w:rsidTr="00801458">
        <w:tc>
          <w:tcPr>
            <w:tcW w:w="2500" w:type="pct"/>
          </w:tcPr>
          <w:p w14:paraId="6F5A2FD6" w14:textId="77777777" w:rsidR="00B8237E" w:rsidRPr="00C94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1EA1A4D" w14:textId="77777777" w:rsidR="00B8237E" w:rsidRPr="00C9422A" w:rsidRDefault="005C548A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C9422A" w14:paraId="60F519F6" w14:textId="77777777" w:rsidTr="00801458">
        <w:tc>
          <w:tcPr>
            <w:tcW w:w="2500" w:type="pct"/>
          </w:tcPr>
          <w:p w14:paraId="43745C5A" w14:textId="77777777" w:rsidR="00B8237E" w:rsidRPr="00C94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207D14B" w14:textId="77777777" w:rsidR="00B8237E" w:rsidRPr="00C9422A" w:rsidRDefault="005C548A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C9422A" w14:paraId="4F54FB3D" w14:textId="77777777" w:rsidTr="00801458">
        <w:tc>
          <w:tcPr>
            <w:tcW w:w="2500" w:type="pct"/>
          </w:tcPr>
          <w:p w14:paraId="35F1EBE7" w14:textId="77777777" w:rsidR="00B8237E" w:rsidRPr="00C9422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CF3C839" w14:textId="77777777" w:rsidR="00B8237E" w:rsidRPr="00C9422A" w:rsidRDefault="005C548A" w:rsidP="00801458">
            <w:pPr>
              <w:rPr>
                <w:rFonts w:ascii="Times New Roman" w:hAnsi="Times New Roman" w:cs="Times New Roman"/>
              </w:rPr>
            </w:pPr>
            <w:r w:rsidRPr="00C9422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C9422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9422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94245"/>
      <w:r w:rsidRPr="00C942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9422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942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9422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22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9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9422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9422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9422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9422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422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9422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9422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C9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9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94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422A">
        <w:rPr>
          <w:rFonts w:ascii="Times New Roman" w:hAnsi="Times New Roman"/>
          <w:sz w:val="28"/>
          <w:szCs w:val="28"/>
        </w:rPr>
        <w:t>Формой итогового кон</w:t>
      </w:r>
      <w:r w:rsidRPr="00142518">
        <w:rPr>
          <w:rFonts w:ascii="Times New Roman" w:hAnsi="Times New Roman"/>
          <w:sz w:val="28"/>
          <w:szCs w:val="28"/>
        </w:rPr>
        <w:t>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95FC7" w14:textId="77777777" w:rsidR="00236D4F" w:rsidRDefault="00236D4F" w:rsidP="00315CA6">
      <w:pPr>
        <w:spacing w:after="0" w:line="240" w:lineRule="auto"/>
      </w:pPr>
      <w:r>
        <w:separator/>
      </w:r>
    </w:p>
  </w:endnote>
  <w:endnote w:type="continuationSeparator" w:id="0">
    <w:p w14:paraId="7B3233F8" w14:textId="77777777" w:rsidR="00236D4F" w:rsidRDefault="00236D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436CA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D7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CBFC4" w14:textId="77777777" w:rsidR="00236D4F" w:rsidRDefault="00236D4F" w:rsidP="00315CA6">
      <w:pPr>
        <w:spacing w:after="0" w:line="240" w:lineRule="auto"/>
      </w:pPr>
      <w:r>
        <w:separator/>
      </w:r>
    </w:p>
  </w:footnote>
  <w:footnote w:type="continuationSeparator" w:id="0">
    <w:p w14:paraId="3029F81A" w14:textId="77777777" w:rsidR="00236D4F" w:rsidRDefault="00236D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D4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56A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D7A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22A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2176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36552" TargetMode="External"/><Relationship Id="rId17" Type="http://schemas.openxmlformats.org/officeDocument/2006/relationships/hyperlink" Target="https://e.lanbook.com/book/206882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32954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392393%20(&#1076;&#1072;&#1090;&#1072;%20&#1086;&#1073;&#1088;&#1072;&#1097;&#1077;&#1085;&#1080;&#1103;:%2031.01.2025).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E%D0%B1%D1%8A%D0%B5%D0%BA%D1%82%D0%BD%D0%BE-%D0%BE%D1%80%D0%B8%D0%B5%D0%BD%D1%82%D0%B8%D1%80%D0%BE%D0%B2%D0%B0%D0%BD%D0%BD%D0%BE%D0%B5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70809-0AD0-4729-A9AD-E91ABD48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3790</Words>
  <Characters>21606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